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D4" w:rsidRPr="00D84D33" w:rsidRDefault="00795AA8" w:rsidP="006E14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5AA8">
        <w:rPr>
          <w:rFonts w:ascii="Times New Roman" w:hAnsi="Times New Roman"/>
          <w:b/>
          <w:sz w:val="28"/>
          <w:szCs w:val="28"/>
        </w:rPr>
        <w:t>CONTEXTUALIZAÇÃO DO ENSINO DE</w:t>
      </w:r>
      <w:r w:rsidR="0097048C" w:rsidRPr="00D84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8D6" w:rsidRPr="00D84D33">
        <w:rPr>
          <w:rFonts w:ascii="Times New Roman" w:hAnsi="Times New Roman" w:cs="Times New Roman"/>
          <w:b/>
          <w:sz w:val="28"/>
          <w:szCs w:val="28"/>
        </w:rPr>
        <w:t>HISTOLOGIA E EMBRIOLOGIA</w:t>
      </w:r>
    </w:p>
    <w:p w:rsidR="0097048C" w:rsidRPr="006E14DC" w:rsidRDefault="0097048C" w:rsidP="006E14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>Mozart Pereira da Silva Filho</w:t>
      </w:r>
      <w:r w:rsidR="004A3F4C" w:rsidRPr="006E14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14DC">
        <w:rPr>
          <w:rFonts w:ascii="Times New Roman" w:hAnsi="Times New Roman" w:cs="Times New Roman"/>
          <w:sz w:val="24"/>
          <w:szCs w:val="24"/>
        </w:rPr>
        <w:t xml:space="preserve">; </w:t>
      </w:r>
      <w:r w:rsidR="00B96082" w:rsidRPr="006E14DC">
        <w:rPr>
          <w:rFonts w:ascii="Times New Roman" w:hAnsi="Times New Roman" w:cs="Times New Roman"/>
          <w:sz w:val="24"/>
          <w:szCs w:val="24"/>
        </w:rPr>
        <w:t>Ricardo Romã</w:t>
      </w:r>
      <w:r w:rsidR="006A58D6" w:rsidRPr="006E14DC">
        <w:rPr>
          <w:rFonts w:ascii="Times New Roman" w:hAnsi="Times New Roman" w:cs="Times New Roman"/>
          <w:sz w:val="24"/>
          <w:szCs w:val="24"/>
        </w:rPr>
        <w:t>o Guerra</w:t>
      </w:r>
      <w:r w:rsidR="004A3F4C" w:rsidRPr="006E14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14DC">
        <w:rPr>
          <w:rFonts w:ascii="Times New Roman" w:hAnsi="Times New Roman" w:cs="Times New Roman"/>
          <w:sz w:val="24"/>
          <w:szCs w:val="24"/>
        </w:rPr>
        <w:t>; Ricardo Barbosa Lucena</w:t>
      </w:r>
      <w:r w:rsidR="004A3F4C" w:rsidRPr="006E14D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7048C" w:rsidRPr="006E14DC" w:rsidRDefault="0097048C" w:rsidP="006E14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>Centro de Ciências Agrárias – CCA/Departamento de Ciências Veterinárias – DCV</w:t>
      </w:r>
    </w:p>
    <w:p w:rsidR="0097048C" w:rsidRPr="00772A27" w:rsidRDefault="0097048C" w:rsidP="006E14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8C" w:rsidRPr="00772A27" w:rsidRDefault="0097048C" w:rsidP="006E14D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2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7048C" w:rsidRPr="006E14DC" w:rsidRDefault="0097048C" w:rsidP="006E14DC">
      <w:pPr>
        <w:pStyle w:val="Corpodetexto"/>
        <w:spacing w:after="0" w:line="360" w:lineRule="auto"/>
        <w:ind w:firstLine="567"/>
        <w:jc w:val="both"/>
        <w:rPr>
          <w:rFonts w:ascii="Times New Roman" w:hAnsi="Times New Roman"/>
        </w:rPr>
      </w:pPr>
      <w:r w:rsidRPr="006E14DC">
        <w:rPr>
          <w:rFonts w:ascii="Times New Roman" w:hAnsi="Times New Roman"/>
        </w:rPr>
        <w:t xml:space="preserve">A </w:t>
      </w:r>
      <w:r w:rsidR="006A58D6" w:rsidRPr="006E14DC">
        <w:rPr>
          <w:rFonts w:ascii="Times New Roman" w:hAnsi="Times New Roman"/>
        </w:rPr>
        <w:t>Histologia e Embriologia</w:t>
      </w:r>
      <w:r w:rsidR="00B96082" w:rsidRPr="006E14DC">
        <w:rPr>
          <w:rFonts w:ascii="Times New Roman" w:hAnsi="Times New Roman"/>
        </w:rPr>
        <w:t xml:space="preserve"> </w:t>
      </w:r>
      <w:r w:rsidRPr="006E14DC">
        <w:rPr>
          <w:rFonts w:ascii="Times New Roman" w:hAnsi="Times New Roman"/>
        </w:rPr>
        <w:t xml:space="preserve">é uma área de atuação profissional do </w:t>
      </w:r>
      <w:proofErr w:type="spellStart"/>
      <w:r w:rsidR="00BC41CF">
        <w:rPr>
          <w:rFonts w:ascii="Times New Roman" w:hAnsi="Times New Roman"/>
        </w:rPr>
        <w:t>Zootecnista</w:t>
      </w:r>
      <w:proofErr w:type="spellEnd"/>
      <w:r w:rsidR="00BC41CF">
        <w:rPr>
          <w:rFonts w:ascii="Times New Roman" w:hAnsi="Times New Roman"/>
        </w:rPr>
        <w:t xml:space="preserve"> que oferece suporte para compreender as patologias</w:t>
      </w:r>
      <w:r w:rsidRPr="006E14DC">
        <w:rPr>
          <w:rFonts w:ascii="Times New Roman" w:hAnsi="Times New Roman"/>
        </w:rPr>
        <w:t xml:space="preserve"> nas diferentes espécies de animais, tanto domésticas como silvestres.</w:t>
      </w:r>
      <w:r w:rsidR="00BC41CF">
        <w:rPr>
          <w:rFonts w:ascii="Times New Roman" w:hAnsi="Times New Roman"/>
        </w:rPr>
        <w:t xml:space="preserve"> </w:t>
      </w:r>
      <w:r w:rsidRPr="006E14DC">
        <w:rPr>
          <w:rFonts w:ascii="Times New Roman" w:hAnsi="Times New Roman"/>
        </w:rPr>
        <w:t xml:space="preserve"> Dessa forma, o objetivo dessa disciplina é tornar o</w:t>
      </w:r>
      <w:r w:rsidR="00B96082" w:rsidRPr="006E14DC">
        <w:rPr>
          <w:rFonts w:ascii="Times New Roman" w:hAnsi="Times New Roman"/>
        </w:rPr>
        <w:t xml:space="preserve"> discente capaz de distinguir</w:t>
      </w:r>
      <w:r w:rsidR="00BC41CF">
        <w:rPr>
          <w:rFonts w:ascii="Times New Roman" w:hAnsi="Times New Roman"/>
        </w:rPr>
        <w:t xml:space="preserve"> e conhecer </w:t>
      </w:r>
      <w:r w:rsidR="00B96082" w:rsidRPr="006E14DC">
        <w:rPr>
          <w:rFonts w:ascii="Times New Roman" w:hAnsi="Times New Roman"/>
        </w:rPr>
        <w:t>morfologicamente as estruturas</w:t>
      </w:r>
      <w:r w:rsidR="00BC41CF">
        <w:rPr>
          <w:rFonts w:ascii="Times New Roman" w:hAnsi="Times New Roman"/>
        </w:rPr>
        <w:t xml:space="preserve"> dos órgãos </w:t>
      </w:r>
      <w:r w:rsidR="006E14DC">
        <w:rPr>
          <w:rFonts w:ascii="Times New Roman" w:hAnsi="Times New Roman"/>
        </w:rPr>
        <w:t>e</w:t>
      </w:r>
      <w:r w:rsidR="00B96082" w:rsidRPr="006E14DC">
        <w:rPr>
          <w:rFonts w:ascii="Times New Roman" w:hAnsi="Times New Roman"/>
        </w:rPr>
        <w:t xml:space="preserve"> como entender sua formação.  </w:t>
      </w:r>
    </w:p>
    <w:p w:rsidR="0097048C" w:rsidRPr="006E14DC" w:rsidRDefault="0097048C" w:rsidP="006E14DC">
      <w:pPr>
        <w:pStyle w:val="Corpodetexto"/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E14DC">
        <w:rPr>
          <w:rFonts w:ascii="Times New Roman" w:hAnsi="Times New Roman"/>
        </w:rPr>
        <w:t xml:space="preserve">A disciplina </w:t>
      </w:r>
      <w:r w:rsidRPr="006E14DC">
        <w:rPr>
          <w:rFonts w:ascii="Times New Roman" w:hAnsi="Times New Roman"/>
          <w:bCs/>
        </w:rPr>
        <w:t>é ofertada, seme</w:t>
      </w:r>
      <w:r w:rsidR="00CE204A" w:rsidRPr="006E14DC">
        <w:rPr>
          <w:rFonts w:ascii="Times New Roman" w:hAnsi="Times New Roman"/>
          <w:bCs/>
        </w:rPr>
        <w:t>stralmente, pelo Departamento de</w:t>
      </w:r>
      <w:r w:rsidRPr="006E14DC">
        <w:rPr>
          <w:rFonts w:ascii="Times New Roman" w:hAnsi="Times New Roman"/>
          <w:bCs/>
        </w:rPr>
        <w:t xml:space="preserve"> Ciências Veterinárias (DCV) do Centro de Ciências Agrárias (CCA) da Universidade Federal da Paraíba (UFPB), sendo obrigatória aos discentes do Curso de </w:t>
      </w:r>
      <w:r w:rsidR="00B96082" w:rsidRPr="006E14DC">
        <w:rPr>
          <w:rFonts w:ascii="Times New Roman" w:hAnsi="Times New Roman"/>
          <w:bCs/>
        </w:rPr>
        <w:t>Zootecnia</w:t>
      </w:r>
      <w:r w:rsidRPr="006E14DC">
        <w:rPr>
          <w:rFonts w:ascii="Times New Roman" w:hAnsi="Times New Roman"/>
          <w:bCs/>
        </w:rPr>
        <w:t xml:space="preserve">. </w:t>
      </w:r>
    </w:p>
    <w:p w:rsidR="0097048C" w:rsidRPr="006E14DC" w:rsidRDefault="00A70C42" w:rsidP="006E14DC">
      <w:pPr>
        <w:pStyle w:val="Corpodetexto"/>
        <w:spacing w:after="0" w:line="360" w:lineRule="auto"/>
        <w:ind w:firstLine="567"/>
        <w:jc w:val="both"/>
        <w:rPr>
          <w:rFonts w:ascii="Times New Roman" w:hAnsi="Times New Roman"/>
        </w:rPr>
      </w:pPr>
      <w:r w:rsidRPr="006E14DC">
        <w:rPr>
          <w:rFonts w:ascii="Times New Roman" w:hAnsi="Times New Roman"/>
        </w:rPr>
        <w:t>As aulas práticas foram</w:t>
      </w:r>
      <w:r w:rsidR="0097048C" w:rsidRPr="006E14DC">
        <w:rPr>
          <w:rFonts w:ascii="Times New Roman" w:hAnsi="Times New Roman"/>
        </w:rPr>
        <w:t xml:space="preserve"> realizadas </w:t>
      </w:r>
      <w:r w:rsidRPr="006E14DC">
        <w:rPr>
          <w:rFonts w:ascii="Times New Roman" w:hAnsi="Times New Roman"/>
        </w:rPr>
        <w:t>em sala de aula</w:t>
      </w:r>
      <w:r w:rsidR="00BC41CF">
        <w:rPr>
          <w:rFonts w:ascii="Times New Roman" w:hAnsi="Times New Roman"/>
        </w:rPr>
        <w:t xml:space="preserve"> e compreenderam as seguintes atividades</w:t>
      </w:r>
      <w:r w:rsidR="00A92797">
        <w:rPr>
          <w:rFonts w:ascii="Times New Roman" w:hAnsi="Times New Roman"/>
        </w:rPr>
        <w:t xml:space="preserve">: realização de </w:t>
      </w:r>
      <w:r w:rsidRPr="006E14DC">
        <w:rPr>
          <w:rFonts w:ascii="Times New Roman" w:hAnsi="Times New Roman"/>
        </w:rPr>
        <w:t>desenhos das estruturas</w:t>
      </w:r>
      <w:r w:rsidR="00A92797">
        <w:rPr>
          <w:rFonts w:ascii="Times New Roman" w:hAnsi="Times New Roman"/>
        </w:rPr>
        <w:t xml:space="preserve"> pelos </w:t>
      </w:r>
      <w:proofErr w:type="gramStart"/>
      <w:r w:rsidR="00A92797">
        <w:rPr>
          <w:rFonts w:ascii="Times New Roman" w:hAnsi="Times New Roman"/>
        </w:rPr>
        <w:t xml:space="preserve">alunos </w:t>
      </w:r>
      <w:r w:rsidRPr="006E14DC">
        <w:rPr>
          <w:rFonts w:ascii="Times New Roman" w:hAnsi="Times New Roman"/>
        </w:rPr>
        <w:t xml:space="preserve"> e</w:t>
      </w:r>
      <w:proofErr w:type="gramEnd"/>
      <w:r w:rsidRPr="006E14DC">
        <w:rPr>
          <w:rFonts w:ascii="Times New Roman" w:hAnsi="Times New Roman"/>
        </w:rPr>
        <w:t xml:space="preserve"> correção pelo monitor e professor.</w:t>
      </w:r>
    </w:p>
    <w:p w:rsidR="0097048C" w:rsidRPr="00772A27" w:rsidRDefault="0097048C" w:rsidP="006E14DC">
      <w:pPr>
        <w:pStyle w:val="Corpodetexto"/>
        <w:spacing w:after="0" w:line="360" w:lineRule="auto"/>
        <w:ind w:left="720" w:firstLine="696"/>
        <w:jc w:val="both"/>
        <w:rPr>
          <w:rFonts w:ascii="Times New Roman" w:hAnsi="Times New Roman"/>
          <w:b/>
        </w:rPr>
      </w:pPr>
    </w:p>
    <w:p w:rsidR="0097048C" w:rsidRPr="00772A27" w:rsidRDefault="0097048C" w:rsidP="006E14D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27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97048C" w:rsidRPr="006E14DC" w:rsidRDefault="001E28B1" w:rsidP="006E14DC">
      <w:pPr>
        <w:pStyle w:val="PargrafodaLista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 xml:space="preserve">Aperfeiçoar os </w:t>
      </w:r>
      <w:r w:rsidR="0097048C" w:rsidRPr="006E14DC">
        <w:rPr>
          <w:rFonts w:ascii="Times New Roman" w:hAnsi="Times New Roman" w:cs="Times New Roman"/>
          <w:sz w:val="24"/>
          <w:szCs w:val="24"/>
        </w:rPr>
        <w:t>discentes aos estudos, n</w:t>
      </w:r>
      <w:r w:rsidRPr="006E14DC">
        <w:rPr>
          <w:rFonts w:ascii="Times New Roman" w:hAnsi="Times New Roman" w:cs="Times New Roman"/>
          <w:sz w:val="24"/>
          <w:szCs w:val="24"/>
        </w:rPr>
        <w:t xml:space="preserve">as monitorias </w:t>
      </w:r>
      <w:r w:rsidR="0097048C" w:rsidRPr="006E14DC">
        <w:rPr>
          <w:rFonts w:ascii="Times New Roman" w:hAnsi="Times New Roman" w:cs="Times New Roman"/>
          <w:sz w:val="24"/>
          <w:szCs w:val="24"/>
        </w:rPr>
        <w:t>e torná-los aptos a construir seu conhecimento durante sua atuação acadêmica e profissional;</w:t>
      </w:r>
    </w:p>
    <w:p w:rsidR="0097048C" w:rsidRPr="006E14DC" w:rsidRDefault="0097048C" w:rsidP="006E14DC">
      <w:pPr>
        <w:pStyle w:val="PargrafodaLista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>Avaliar os conhecimentos adquiridos pelos acadêmicos em disciplinas anteriores;</w:t>
      </w:r>
    </w:p>
    <w:p w:rsidR="0097048C" w:rsidRPr="006E14DC" w:rsidRDefault="001E28B1" w:rsidP="006E14DC">
      <w:pPr>
        <w:pStyle w:val="PargrafodaLista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>Dá suporte</w:t>
      </w:r>
      <w:r w:rsidR="0097048C" w:rsidRPr="006E14DC">
        <w:rPr>
          <w:rFonts w:ascii="Times New Roman" w:hAnsi="Times New Roman" w:cs="Times New Roman"/>
          <w:sz w:val="24"/>
          <w:szCs w:val="24"/>
        </w:rPr>
        <w:t xml:space="preserve"> </w:t>
      </w:r>
      <w:r w:rsidRPr="006E14DC">
        <w:rPr>
          <w:rFonts w:ascii="Times New Roman" w:hAnsi="Times New Roman" w:cs="Times New Roman"/>
          <w:sz w:val="24"/>
          <w:szCs w:val="24"/>
        </w:rPr>
        <w:t xml:space="preserve">na </w:t>
      </w:r>
      <w:r w:rsidR="0097048C" w:rsidRPr="006E14DC">
        <w:rPr>
          <w:rFonts w:ascii="Times New Roman" w:hAnsi="Times New Roman" w:cs="Times New Roman"/>
          <w:sz w:val="24"/>
          <w:szCs w:val="24"/>
        </w:rPr>
        <w:t>aprendizagem dos discentes;</w:t>
      </w:r>
    </w:p>
    <w:p w:rsidR="0097048C" w:rsidRPr="006E14DC" w:rsidRDefault="001E28B1" w:rsidP="006E14DC">
      <w:pPr>
        <w:pStyle w:val="PargrafodaLista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 xml:space="preserve">Melhorar a qualidade nos estudos </w:t>
      </w:r>
      <w:r w:rsidR="0097048C" w:rsidRPr="006E14DC">
        <w:rPr>
          <w:rFonts w:ascii="Times New Roman" w:hAnsi="Times New Roman" w:cs="Times New Roman"/>
          <w:sz w:val="24"/>
          <w:szCs w:val="24"/>
        </w:rPr>
        <w:t>dos acadêmicos;</w:t>
      </w:r>
    </w:p>
    <w:p w:rsidR="0097048C" w:rsidRPr="006E14DC" w:rsidRDefault="001E28B1" w:rsidP="006E14DC">
      <w:pPr>
        <w:pStyle w:val="PargrafodaLista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>Agregar informações que some</w:t>
      </w:r>
      <w:r w:rsidR="0097048C" w:rsidRPr="006E14DC">
        <w:rPr>
          <w:rFonts w:ascii="Times New Roman" w:hAnsi="Times New Roman" w:cs="Times New Roman"/>
          <w:sz w:val="24"/>
          <w:szCs w:val="24"/>
        </w:rPr>
        <w:t xml:space="preserve"> para a disciplina;</w:t>
      </w:r>
    </w:p>
    <w:p w:rsidR="0097048C" w:rsidRPr="006E14DC" w:rsidRDefault="0097048C" w:rsidP="006E14DC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7048C" w:rsidRPr="00772A27" w:rsidRDefault="0097048C" w:rsidP="006E14D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27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E8560B" w:rsidRPr="006E14DC" w:rsidRDefault="00E8560B" w:rsidP="006E1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 xml:space="preserve">As atividades de monitoria foram realizadas no Prédio José Correia de Vasconcelos, conhecido como “Prédio da Mata” CCA/UFPB. </w:t>
      </w:r>
    </w:p>
    <w:p w:rsidR="00E8560B" w:rsidRPr="006E14DC" w:rsidRDefault="00486B3B" w:rsidP="006E1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lastRenderedPageBreak/>
        <w:t>Durante o período de 2011</w:t>
      </w:r>
      <w:r w:rsidR="00E8560B" w:rsidRPr="006E14DC">
        <w:rPr>
          <w:rFonts w:ascii="Times New Roman" w:hAnsi="Times New Roman" w:cs="Times New Roman"/>
          <w:sz w:val="24"/>
          <w:szCs w:val="24"/>
        </w:rPr>
        <w:t>.2</w:t>
      </w:r>
      <w:r w:rsidR="00AE18A1" w:rsidRPr="006E14DC">
        <w:rPr>
          <w:rFonts w:ascii="Times New Roman" w:hAnsi="Times New Roman" w:cs="Times New Roman"/>
          <w:sz w:val="24"/>
          <w:szCs w:val="24"/>
        </w:rPr>
        <w:t xml:space="preserve"> e 2012.1</w:t>
      </w:r>
      <w:r w:rsidR="00E8560B" w:rsidRPr="006E14DC">
        <w:rPr>
          <w:rFonts w:ascii="Times New Roman" w:hAnsi="Times New Roman" w:cs="Times New Roman"/>
          <w:sz w:val="24"/>
          <w:szCs w:val="24"/>
        </w:rPr>
        <w:t xml:space="preserve">, o monitor elaborou, </w:t>
      </w:r>
      <w:r w:rsidR="00A70C42" w:rsidRPr="006E14DC">
        <w:rPr>
          <w:rFonts w:ascii="Times New Roman" w:hAnsi="Times New Roman" w:cs="Times New Roman"/>
          <w:sz w:val="24"/>
          <w:szCs w:val="24"/>
        </w:rPr>
        <w:t xml:space="preserve">um questionário </w:t>
      </w:r>
      <w:r w:rsidR="00E8560B" w:rsidRPr="006E14DC">
        <w:rPr>
          <w:rFonts w:ascii="Times New Roman" w:hAnsi="Times New Roman" w:cs="Times New Roman"/>
          <w:sz w:val="24"/>
          <w:szCs w:val="24"/>
        </w:rPr>
        <w:t xml:space="preserve">de estudo para as </w:t>
      </w:r>
      <w:r w:rsidRPr="006E14DC">
        <w:rPr>
          <w:rFonts w:ascii="Times New Roman" w:hAnsi="Times New Roman" w:cs="Times New Roman"/>
          <w:sz w:val="24"/>
          <w:szCs w:val="24"/>
        </w:rPr>
        <w:t xml:space="preserve">monitorias. </w:t>
      </w:r>
      <w:r w:rsidR="00A70C42" w:rsidRPr="006E14DC">
        <w:rPr>
          <w:rFonts w:ascii="Times New Roman" w:hAnsi="Times New Roman" w:cs="Times New Roman"/>
          <w:sz w:val="24"/>
          <w:szCs w:val="24"/>
        </w:rPr>
        <w:t xml:space="preserve">As monitorias </w:t>
      </w:r>
      <w:r w:rsidR="00E8560B" w:rsidRPr="006E14DC">
        <w:rPr>
          <w:rFonts w:ascii="Times New Roman" w:hAnsi="Times New Roman" w:cs="Times New Roman"/>
          <w:sz w:val="24"/>
          <w:szCs w:val="24"/>
        </w:rPr>
        <w:t>foram realiz</w:t>
      </w:r>
      <w:r w:rsidR="00795AA8" w:rsidRPr="006E14DC">
        <w:rPr>
          <w:rFonts w:ascii="Times New Roman" w:hAnsi="Times New Roman" w:cs="Times New Roman"/>
          <w:sz w:val="24"/>
          <w:szCs w:val="24"/>
        </w:rPr>
        <w:t>ada</w:t>
      </w:r>
      <w:r w:rsidR="00E8560B" w:rsidRPr="006E14DC">
        <w:rPr>
          <w:rFonts w:ascii="Times New Roman" w:hAnsi="Times New Roman" w:cs="Times New Roman"/>
          <w:sz w:val="24"/>
          <w:szCs w:val="24"/>
        </w:rPr>
        <w:t xml:space="preserve">s no período noturno, em que foram discutidos assuntos teóricos </w:t>
      </w:r>
      <w:r w:rsidR="00A70C42" w:rsidRPr="006E14DC">
        <w:rPr>
          <w:rFonts w:ascii="Times New Roman" w:hAnsi="Times New Roman" w:cs="Times New Roman"/>
          <w:sz w:val="24"/>
          <w:szCs w:val="24"/>
        </w:rPr>
        <w:t>dado em sala de aula</w:t>
      </w:r>
      <w:r w:rsidR="00E8560B" w:rsidRPr="006E14DC">
        <w:rPr>
          <w:rFonts w:ascii="Times New Roman" w:hAnsi="Times New Roman" w:cs="Times New Roman"/>
          <w:sz w:val="24"/>
          <w:szCs w:val="24"/>
        </w:rPr>
        <w:t>. Além disso,</w:t>
      </w:r>
      <w:r w:rsidR="006F26BE" w:rsidRPr="006E14DC">
        <w:rPr>
          <w:rFonts w:ascii="Times New Roman" w:hAnsi="Times New Roman" w:cs="Times New Roman"/>
          <w:sz w:val="24"/>
          <w:szCs w:val="24"/>
        </w:rPr>
        <w:t xml:space="preserve"> duvidas sobre a parte pratica foram tirado no mesmo horário, </w:t>
      </w:r>
      <w:r w:rsidR="00E8560B" w:rsidRPr="006E14DC">
        <w:rPr>
          <w:rFonts w:ascii="Times New Roman" w:hAnsi="Times New Roman" w:cs="Times New Roman"/>
          <w:sz w:val="24"/>
          <w:szCs w:val="24"/>
        </w:rPr>
        <w:t>foram</w:t>
      </w:r>
      <w:r w:rsidRPr="006E14DC">
        <w:rPr>
          <w:rFonts w:ascii="Times New Roman" w:hAnsi="Times New Roman" w:cs="Times New Roman"/>
          <w:sz w:val="24"/>
          <w:szCs w:val="24"/>
        </w:rPr>
        <w:t xml:space="preserve"> utilizados: quadro-branco, </w:t>
      </w:r>
      <w:proofErr w:type="spellStart"/>
      <w:r w:rsidR="00A92797">
        <w:rPr>
          <w:rFonts w:ascii="Times New Roman" w:hAnsi="Times New Roman" w:cs="Times New Roman"/>
          <w:sz w:val="24"/>
          <w:szCs w:val="24"/>
        </w:rPr>
        <w:t>d</w:t>
      </w:r>
      <w:r w:rsidR="00A92797" w:rsidRPr="006E14DC">
        <w:rPr>
          <w:rFonts w:ascii="Times New Roman" w:hAnsi="Times New Roman" w:cs="Times New Roman"/>
          <w:sz w:val="24"/>
          <w:szCs w:val="24"/>
        </w:rPr>
        <w:t>atashow</w:t>
      </w:r>
      <w:proofErr w:type="spellEnd"/>
      <w:r w:rsidR="00E8560B" w:rsidRPr="006E14DC">
        <w:rPr>
          <w:rFonts w:ascii="Times New Roman" w:hAnsi="Times New Roman" w:cs="Times New Roman"/>
          <w:sz w:val="24"/>
          <w:szCs w:val="24"/>
        </w:rPr>
        <w:t xml:space="preserve"> e notebook.</w:t>
      </w:r>
    </w:p>
    <w:p w:rsidR="00795AA8" w:rsidRPr="00772A27" w:rsidRDefault="00795AA8" w:rsidP="006E14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0B" w:rsidRPr="00772A27" w:rsidRDefault="00E8560B" w:rsidP="006E14D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8C" w:rsidRPr="00772A27" w:rsidRDefault="0097048C" w:rsidP="006E14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27">
        <w:rPr>
          <w:rFonts w:ascii="Times New Roman" w:hAnsi="Times New Roman" w:cs="Times New Roman"/>
          <w:b/>
          <w:sz w:val="24"/>
          <w:szCs w:val="24"/>
        </w:rPr>
        <w:t>RESULTADOS/AVALIAÇAO</w:t>
      </w:r>
    </w:p>
    <w:p w:rsidR="00795AA8" w:rsidRPr="006E14DC" w:rsidRDefault="00795AA8" w:rsidP="006E14D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A8" w:rsidRPr="006E14DC" w:rsidRDefault="00795AA8" w:rsidP="006E14D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>A monitoria apresentou resultados consideráveis, pois num total de 100% alunos matriculados na disciplina apresen</w:t>
      </w:r>
      <w:r w:rsidR="006E14DC">
        <w:rPr>
          <w:rFonts w:ascii="Times New Roman" w:hAnsi="Times New Roman" w:cs="Times New Roman"/>
          <w:sz w:val="24"/>
          <w:szCs w:val="24"/>
        </w:rPr>
        <w:t>tarão os seguintes resultados.</w:t>
      </w:r>
    </w:p>
    <w:p w:rsidR="00486B3B" w:rsidRPr="006E14DC" w:rsidRDefault="00486B3B" w:rsidP="006E1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1A" w:rsidRDefault="003341C5" w:rsidP="0033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2E1A" w:rsidRPr="003341C5">
        <w:rPr>
          <w:rFonts w:ascii="Times New Roman" w:hAnsi="Times New Roman" w:cs="Times New Roman"/>
          <w:sz w:val="24"/>
          <w:szCs w:val="24"/>
        </w:rPr>
        <w:t xml:space="preserve">Tabela </w:t>
      </w:r>
      <w:proofErr w:type="gramStart"/>
      <w:r w:rsidR="00652E1A" w:rsidRPr="003341C5">
        <w:rPr>
          <w:rFonts w:ascii="Times New Roman" w:hAnsi="Times New Roman" w:cs="Times New Roman"/>
          <w:sz w:val="24"/>
          <w:szCs w:val="24"/>
        </w:rPr>
        <w:t>1.:</w:t>
      </w:r>
      <w:proofErr w:type="gramEnd"/>
      <w:r w:rsidR="00652E1A" w:rsidRPr="003341C5">
        <w:rPr>
          <w:rFonts w:ascii="Times New Roman" w:hAnsi="Times New Roman" w:cs="Times New Roman"/>
          <w:sz w:val="24"/>
          <w:szCs w:val="24"/>
        </w:rPr>
        <w:t xml:space="preserve"> </w:t>
      </w:r>
      <w:r w:rsidR="005D7439" w:rsidRPr="003341C5">
        <w:rPr>
          <w:rFonts w:ascii="Times New Roman" w:hAnsi="Times New Roman" w:cs="Times New Roman"/>
          <w:sz w:val="24"/>
          <w:szCs w:val="24"/>
        </w:rPr>
        <w:t>Avaliação</w:t>
      </w:r>
      <w:r w:rsidR="00652E1A" w:rsidRPr="003341C5">
        <w:rPr>
          <w:rFonts w:ascii="Times New Roman" w:hAnsi="Times New Roman" w:cs="Times New Roman"/>
          <w:sz w:val="24"/>
          <w:szCs w:val="24"/>
        </w:rPr>
        <w:t xml:space="preserve"> quantitativa do desempenho dos acadêmicos.</w:t>
      </w:r>
    </w:p>
    <w:p w:rsidR="003341C5" w:rsidRPr="003341C5" w:rsidRDefault="003341C5" w:rsidP="0033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88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2268"/>
        <w:gridCol w:w="2476"/>
      </w:tblGrid>
      <w:tr w:rsidR="00652E1A" w:rsidRPr="006E14DC" w:rsidTr="005D7439">
        <w:trPr>
          <w:trHeight w:val="298"/>
          <w:jc w:val="center"/>
        </w:trPr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E1A" w:rsidRPr="006E14DC" w:rsidRDefault="00652E1A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E1A" w:rsidRPr="006E14DC" w:rsidRDefault="00AE18A1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 w:rsidR="00652E1A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52E1A" w:rsidRPr="006E14DC" w:rsidRDefault="00AE18A1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="00652E1A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</w:tr>
      <w:tr w:rsidR="00652E1A" w:rsidRPr="006E14DC" w:rsidTr="005D7439">
        <w:trPr>
          <w:trHeight w:val="293"/>
          <w:jc w:val="center"/>
        </w:trPr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</w:tcPr>
          <w:p w:rsidR="00652E1A" w:rsidRPr="006E14DC" w:rsidRDefault="00652E1A" w:rsidP="006E14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sz w:val="24"/>
                <w:szCs w:val="24"/>
              </w:rPr>
              <w:t xml:space="preserve">Aprovados </w:t>
            </w:r>
            <w:r w:rsidR="005D7439" w:rsidRPr="006E14DC">
              <w:rPr>
                <w:rFonts w:ascii="Times New Roman" w:hAnsi="Times New Roman" w:cs="Times New Roman"/>
                <w:sz w:val="24"/>
                <w:szCs w:val="24"/>
              </w:rPr>
              <w:t>por Média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52E1A" w:rsidRPr="006E14DC" w:rsidRDefault="00AE18A1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0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48B2">
              <w:rPr>
                <w:rFonts w:ascii="Times New Roman" w:hAnsi="Times New Roman" w:cs="Times New Roman"/>
                <w:b/>
                <w:sz w:val="24"/>
                <w:szCs w:val="24"/>
              </w:rPr>
              <w:t>36,1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5D7439" w:rsidRPr="006E14DC" w:rsidRDefault="00BF2182" w:rsidP="00BF21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16 </w:t>
            </w:r>
            <w:r w:rsidR="00AE18A1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652E1A" w:rsidRPr="006E14DC" w:rsidTr="005D7439">
        <w:trPr>
          <w:trHeight w:val="293"/>
          <w:jc w:val="center"/>
        </w:trPr>
        <w:tc>
          <w:tcPr>
            <w:tcW w:w="3044" w:type="dxa"/>
            <w:shd w:val="clear" w:color="auto" w:fill="auto"/>
          </w:tcPr>
          <w:p w:rsidR="00652E1A" w:rsidRPr="006E14DC" w:rsidRDefault="00652E1A" w:rsidP="006E14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r w:rsidR="005D7439" w:rsidRPr="006E14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14DC">
              <w:rPr>
                <w:rFonts w:ascii="Times New Roman" w:hAnsi="Times New Roman" w:cs="Times New Roman"/>
                <w:sz w:val="24"/>
                <w:szCs w:val="24"/>
              </w:rPr>
              <w:t xml:space="preserve"> com Exame Final</w:t>
            </w:r>
          </w:p>
        </w:tc>
        <w:tc>
          <w:tcPr>
            <w:tcW w:w="2268" w:type="dxa"/>
            <w:shd w:val="clear" w:color="auto" w:fill="auto"/>
          </w:tcPr>
          <w:p w:rsidR="00652E1A" w:rsidRPr="006E14DC" w:rsidRDefault="004048B2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E18A1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E18A1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11EFA"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76" w:type="dxa"/>
          </w:tcPr>
          <w:p w:rsidR="005D7439" w:rsidRPr="006E14DC" w:rsidRDefault="00AE18A1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</w:t>
            </w: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F218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652E1A" w:rsidRPr="006E14DC" w:rsidTr="005D7439">
        <w:trPr>
          <w:trHeight w:val="293"/>
          <w:jc w:val="center"/>
        </w:trPr>
        <w:tc>
          <w:tcPr>
            <w:tcW w:w="3044" w:type="dxa"/>
            <w:shd w:val="clear" w:color="auto" w:fill="auto"/>
          </w:tcPr>
          <w:p w:rsidR="00652E1A" w:rsidRPr="006E14DC" w:rsidRDefault="00652E1A" w:rsidP="006E14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sz w:val="24"/>
                <w:szCs w:val="24"/>
              </w:rPr>
              <w:t>Reprovados</w:t>
            </w:r>
          </w:p>
        </w:tc>
        <w:tc>
          <w:tcPr>
            <w:tcW w:w="2268" w:type="dxa"/>
            <w:shd w:val="clear" w:color="auto" w:fill="auto"/>
          </w:tcPr>
          <w:p w:rsidR="00652E1A" w:rsidRPr="006E14DC" w:rsidRDefault="004048B2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</w:t>
            </w:r>
            <w:r w:rsidR="00AE18A1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2E1A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11EFA"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  <w:r w:rsidR="00652E1A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76" w:type="dxa"/>
          </w:tcPr>
          <w:p w:rsidR="005D7439" w:rsidRPr="006E14DC" w:rsidRDefault="00BF2182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 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652E1A" w:rsidRPr="006E14DC" w:rsidTr="005D7439">
        <w:trPr>
          <w:trHeight w:val="293"/>
          <w:jc w:val="center"/>
        </w:trPr>
        <w:tc>
          <w:tcPr>
            <w:tcW w:w="3044" w:type="dxa"/>
            <w:shd w:val="clear" w:color="auto" w:fill="auto"/>
          </w:tcPr>
          <w:p w:rsidR="00652E1A" w:rsidRPr="006E14DC" w:rsidRDefault="00652E1A" w:rsidP="006E14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sz w:val="24"/>
                <w:szCs w:val="24"/>
              </w:rPr>
              <w:t>Trancamentos</w:t>
            </w:r>
          </w:p>
        </w:tc>
        <w:tc>
          <w:tcPr>
            <w:tcW w:w="2268" w:type="dxa"/>
            <w:shd w:val="clear" w:color="auto" w:fill="auto"/>
          </w:tcPr>
          <w:p w:rsidR="00652E1A" w:rsidRPr="006E14DC" w:rsidRDefault="00AE18A1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652E1A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476" w:type="dxa"/>
          </w:tcPr>
          <w:p w:rsidR="005D7439" w:rsidRPr="006E14DC" w:rsidRDefault="00F54CF8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AE18A1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652E1A" w:rsidRPr="006E14DC" w:rsidTr="005D7439">
        <w:trPr>
          <w:trHeight w:val="298"/>
          <w:jc w:val="center"/>
        </w:trPr>
        <w:tc>
          <w:tcPr>
            <w:tcW w:w="3044" w:type="dxa"/>
            <w:tcBorders>
              <w:bottom w:val="nil"/>
            </w:tcBorders>
            <w:shd w:val="clear" w:color="auto" w:fill="auto"/>
          </w:tcPr>
          <w:p w:rsidR="00652E1A" w:rsidRPr="006E14DC" w:rsidRDefault="00652E1A" w:rsidP="006E14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sz w:val="24"/>
                <w:szCs w:val="24"/>
              </w:rPr>
              <w:t>Reprovados por Faltas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52E1A" w:rsidRPr="006E14DC" w:rsidRDefault="00AE18A1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0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652E1A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476" w:type="dxa"/>
            <w:tcBorders>
              <w:bottom w:val="nil"/>
            </w:tcBorders>
          </w:tcPr>
          <w:p w:rsidR="005D7439" w:rsidRPr="006E14DC" w:rsidRDefault="00F54CF8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F21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652E1A" w:rsidRPr="006E14DC" w:rsidTr="005D7439">
        <w:trPr>
          <w:trHeight w:val="293"/>
          <w:jc w:val="center"/>
        </w:trPr>
        <w:tc>
          <w:tcPr>
            <w:tcW w:w="3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2E1A" w:rsidRPr="006E14DC" w:rsidRDefault="00652E1A" w:rsidP="006E14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sz w:val="24"/>
                <w:szCs w:val="24"/>
              </w:rPr>
              <w:t>Total = Matriculados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2E1A" w:rsidRPr="006E14DC" w:rsidRDefault="00AE18A1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048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2E1A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F218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52E1A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76" w:type="dxa"/>
            <w:tcBorders>
              <w:top w:val="nil"/>
              <w:bottom w:val="single" w:sz="4" w:space="0" w:color="auto"/>
            </w:tcBorders>
          </w:tcPr>
          <w:p w:rsidR="00652E1A" w:rsidRPr="006E14DC" w:rsidRDefault="00BF2182" w:rsidP="006E1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5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4CF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D7439" w:rsidRPr="006E14D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CE204A" w:rsidRPr="006E14DC" w:rsidRDefault="00CE204A" w:rsidP="006E14DC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8A1" w:rsidRPr="00772A27" w:rsidRDefault="00AE18A1" w:rsidP="006E14DC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8C" w:rsidRPr="00772A27" w:rsidRDefault="0097048C" w:rsidP="006E14D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27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D84D33" w:rsidRPr="006E14DC" w:rsidRDefault="00D84D33" w:rsidP="006E14D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DC">
        <w:rPr>
          <w:rFonts w:ascii="Times New Roman" w:hAnsi="Times New Roman" w:cs="Times New Roman"/>
          <w:sz w:val="24"/>
          <w:szCs w:val="24"/>
        </w:rPr>
        <w:t>De forma geral, o programa de monitoria é de fundamental importância, pois ajuda os alunos a vencerem as deficiências trazidas desde antes de entrarem na universidade. Com o auxílio das aulas de monitoria, é possível suprir as necessidades do aluno visando sempre um melhor desempenho acadêmico.</w:t>
      </w:r>
    </w:p>
    <w:p w:rsidR="00D84D33" w:rsidRPr="006E14DC" w:rsidRDefault="00D84D33" w:rsidP="006E14D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439" w:rsidRPr="00772A27" w:rsidRDefault="005D7439" w:rsidP="003341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8C" w:rsidRPr="00772A27" w:rsidRDefault="0097048C" w:rsidP="00652DB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27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3341C5" w:rsidRDefault="003341C5" w:rsidP="003341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41C5" w:rsidRPr="0043757C" w:rsidRDefault="003341C5" w:rsidP="00652DB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757C">
        <w:rPr>
          <w:rFonts w:ascii="Times New Roman" w:hAnsi="Times New Roman" w:cs="Times New Roman"/>
          <w:sz w:val="24"/>
          <w:szCs w:val="24"/>
        </w:rPr>
        <w:t xml:space="preserve">De Roberts, E.D.P. &amp; De </w:t>
      </w:r>
      <w:proofErr w:type="spellStart"/>
      <w:r w:rsidRPr="0043757C">
        <w:rPr>
          <w:rFonts w:ascii="Times New Roman" w:hAnsi="Times New Roman" w:cs="Times New Roman"/>
          <w:sz w:val="24"/>
          <w:szCs w:val="24"/>
        </w:rPr>
        <w:t>Robertis</w:t>
      </w:r>
      <w:proofErr w:type="spellEnd"/>
      <w:r w:rsidRPr="0043757C">
        <w:rPr>
          <w:rFonts w:ascii="Times New Roman" w:hAnsi="Times New Roman" w:cs="Times New Roman"/>
          <w:sz w:val="24"/>
          <w:szCs w:val="24"/>
        </w:rPr>
        <w:t xml:space="preserve">, E.M.P. </w:t>
      </w:r>
      <w:r w:rsidRPr="0043757C">
        <w:rPr>
          <w:rFonts w:ascii="Times New Roman" w:hAnsi="Times New Roman" w:cs="Times New Roman"/>
          <w:b/>
          <w:sz w:val="24"/>
          <w:szCs w:val="24"/>
        </w:rPr>
        <w:t>Bases da biologia celular e molecular</w:t>
      </w:r>
      <w:r w:rsidRPr="0043757C">
        <w:rPr>
          <w:rFonts w:ascii="Times New Roman" w:hAnsi="Times New Roman" w:cs="Times New Roman"/>
          <w:sz w:val="24"/>
          <w:szCs w:val="24"/>
        </w:rPr>
        <w:t>. Guanabara</w:t>
      </w:r>
      <w:r w:rsidR="00652DBF">
        <w:rPr>
          <w:rFonts w:ascii="Times New Roman" w:hAnsi="Times New Roman" w:cs="Times New Roman"/>
          <w:sz w:val="24"/>
          <w:szCs w:val="24"/>
        </w:rPr>
        <w:t xml:space="preserve"> </w:t>
      </w:r>
      <w:r w:rsidRPr="0043757C">
        <w:rPr>
          <w:rFonts w:ascii="Times New Roman" w:hAnsi="Times New Roman" w:cs="Times New Roman"/>
          <w:sz w:val="24"/>
          <w:szCs w:val="24"/>
        </w:rPr>
        <w:t>Koogan, 1993.</w:t>
      </w:r>
    </w:p>
    <w:p w:rsidR="003341C5" w:rsidRPr="0043757C" w:rsidRDefault="003341C5" w:rsidP="00652DB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757C">
        <w:rPr>
          <w:rFonts w:ascii="Times New Roman" w:hAnsi="Times New Roman" w:cs="Times New Roman"/>
          <w:sz w:val="24"/>
          <w:szCs w:val="24"/>
        </w:rPr>
        <w:t xml:space="preserve">Di Fiori, M.S.H. </w:t>
      </w:r>
      <w:r w:rsidRPr="0043757C">
        <w:rPr>
          <w:rFonts w:ascii="Times New Roman" w:hAnsi="Times New Roman" w:cs="Times New Roman"/>
          <w:b/>
          <w:sz w:val="24"/>
          <w:szCs w:val="24"/>
        </w:rPr>
        <w:t>Atlas de histologia. Guanabara Koogan</w:t>
      </w:r>
      <w:r w:rsidR="00652DBF">
        <w:rPr>
          <w:rFonts w:ascii="Times New Roman" w:hAnsi="Times New Roman" w:cs="Times New Roman"/>
          <w:sz w:val="24"/>
          <w:szCs w:val="24"/>
        </w:rPr>
        <w:t xml:space="preserve">, 7ª </w:t>
      </w:r>
      <w:proofErr w:type="spellStart"/>
      <w:r w:rsidR="00652DB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652DBF">
        <w:rPr>
          <w:rFonts w:ascii="Times New Roman" w:hAnsi="Times New Roman" w:cs="Times New Roman"/>
          <w:sz w:val="24"/>
          <w:szCs w:val="24"/>
        </w:rPr>
        <w:t>, 2000.</w:t>
      </w:r>
    </w:p>
    <w:p w:rsidR="003341C5" w:rsidRPr="0043757C" w:rsidRDefault="003341C5" w:rsidP="00652DB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3757C">
        <w:rPr>
          <w:rFonts w:ascii="Times New Roman" w:hAnsi="Times New Roman" w:cs="Times New Roman"/>
          <w:sz w:val="24"/>
          <w:szCs w:val="24"/>
        </w:rPr>
        <w:t xml:space="preserve">Junqueira, L.C.V. &amp; Carneiro, J. </w:t>
      </w:r>
      <w:r w:rsidRPr="0043757C">
        <w:rPr>
          <w:rFonts w:ascii="Times New Roman" w:hAnsi="Times New Roman" w:cs="Times New Roman"/>
          <w:b/>
          <w:sz w:val="24"/>
          <w:szCs w:val="24"/>
        </w:rPr>
        <w:t>Biologia Celular e Molecular</w:t>
      </w:r>
      <w:r w:rsidR="00652DBF">
        <w:rPr>
          <w:rFonts w:ascii="Times New Roman" w:hAnsi="Times New Roman" w:cs="Times New Roman"/>
          <w:sz w:val="24"/>
          <w:szCs w:val="24"/>
        </w:rPr>
        <w:t xml:space="preserve">. Guanabara Koogan, 7ª ed., </w:t>
      </w:r>
      <w:r w:rsidRPr="0043757C">
        <w:rPr>
          <w:rFonts w:ascii="Times New Roman" w:hAnsi="Times New Roman" w:cs="Times New Roman"/>
          <w:sz w:val="24"/>
          <w:szCs w:val="24"/>
        </w:rPr>
        <w:t>2001.</w:t>
      </w:r>
    </w:p>
    <w:p w:rsidR="003341C5" w:rsidRPr="0043757C" w:rsidRDefault="003341C5" w:rsidP="00652DB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3757C">
        <w:rPr>
          <w:rFonts w:ascii="Times New Roman" w:hAnsi="Times New Roman" w:cs="Times New Roman"/>
          <w:sz w:val="24"/>
          <w:szCs w:val="24"/>
        </w:rPr>
        <w:t xml:space="preserve">Junqueira, L.C.V. &amp; Carneiro, J. </w:t>
      </w:r>
      <w:r w:rsidRPr="0043757C">
        <w:rPr>
          <w:rFonts w:ascii="Times New Roman" w:hAnsi="Times New Roman" w:cs="Times New Roman"/>
          <w:b/>
          <w:sz w:val="24"/>
          <w:szCs w:val="24"/>
        </w:rPr>
        <w:t>Histologia Básica</w:t>
      </w:r>
      <w:r w:rsidRPr="0043757C">
        <w:rPr>
          <w:rFonts w:ascii="Times New Roman" w:hAnsi="Times New Roman" w:cs="Times New Roman"/>
          <w:sz w:val="24"/>
          <w:szCs w:val="24"/>
        </w:rPr>
        <w:t>. Rio de Janeiro, Guanab</w:t>
      </w:r>
      <w:r w:rsidR="0043757C" w:rsidRPr="0043757C">
        <w:rPr>
          <w:rFonts w:ascii="Times New Roman" w:hAnsi="Times New Roman" w:cs="Times New Roman"/>
          <w:sz w:val="24"/>
          <w:szCs w:val="24"/>
        </w:rPr>
        <w:t xml:space="preserve">ara Koogan, 9ª ed., </w:t>
      </w:r>
      <w:r w:rsidRPr="0043757C">
        <w:rPr>
          <w:rFonts w:ascii="Times New Roman" w:hAnsi="Times New Roman" w:cs="Times New Roman"/>
          <w:sz w:val="24"/>
          <w:szCs w:val="24"/>
        </w:rPr>
        <w:t>1999.</w:t>
      </w:r>
    </w:p>
    <w:p w:rsidR="00603631" w:rsidRPr="0043757C" w:rsidRDefault="00603631" w:rsidP="0043757C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03631" w:rsidRPr="0043757C" w:rsidSect="00652DBF">
      <w:headerReference w:type="default" r:id="rId7"/>
      <w:footerReference w:type="first" r:id="rId8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FC" w:rsidRDefault="006909FC" w:rsidP="004A3F4C">
      <w:pPr>
        <w:spacing w:after="0" w:line="240" w:lineRule="auto"/>
      </w:pPr>
      <w:r>
        <w:separator/>
      </w:r>
    </w:p>
  </w:endnote>
  <w:endnote w:type="continuationSeparator" w:id="0">
    <w:p w:rsidR="006909FC" w:rsidRDefault="006909FC" w:rsidP="004A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DC" w:rsidRDefault="006E14DC">
    <w:pPr>
      <w:pStyle w:val="Rodap"/>
    </w:pPr>
    <w:r>
      <w:rPr>
        <w:vertAlign w:val="superscript"/>
      </w:rPr>
      <w:t>1</w:t>
    </w:r>
    <w:r>
      <w:t xml:space="preserve">Monitor Voluntario, </w:t>
    </w:r>
    <w:r>
      <w:rPr>
        <w:vertAlign w:val="superscript"/>
      </w:rPr>
      <w:t>2</w:t>
    </w:r>
    <w:r>
      <w:t xml:space="preserve">Orientador </w:t>
    </w:r>
    <w:proofErr w:type="gramStart"/>
    <w:r>
      <w:t>( Professor</w:t>
    </w:r>
    <w:proofErr w:type="gramEnd"/>
    <w:r>
      <w:t xml:space="preserve"> da Disciplina), </w:t>
    </w:r>
    <w:r>
      <w:rPr>
        <w:vertAlign w:val="superscript"/>
      </w:rPr>
      <w:t>3</w:t>
    </w:r>
    <w:r>
      <w:t>Cordenador do Projeto.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FC" w:rsidRDefault="006909FC" w:rsidP="004A3F4C">
      <w:pPr>
        <w:spacing w:after="0" w:line="240" w:lineRule="auto"/>
      </w:pPr>
      <w:r>
        <w:separator/>
      </w:r>
    </w:p>
  </w:footnote>
  <w:footnote w:type="continuationSeparator" w:id="0">
    <w:p w:rsidR="006909FC" w:rsidRDefault="006909FC" w:rsidP="004A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538700"/>
      <w:docPartObj>
        <w:docPartGallery w:val="Page Numbers (Top of Page)"/>
        <w:docPartUnique/>
      </w:docPartObj>
    </w:sdtPr>
    <w:sdtEndPr/>
    <w:sdtContent>
      <w:p w:rsidR="00A70C42" w:rsidRDefault="00A70C4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78A">
          <w:rPr>
            <w:noProof/>
          </w:rPr>
          <w:t>3</w:t>
        </w:r>
        <w:r>
          <w:fldChar w:fldCharType="end"/>
        </w:r>
      </w:p>
    </w:sdtContent>
  </w:sdt>
  <w:p w:rsidR="004A3F4C" w:rsidRDefault="004A3F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6E7B"/>
    <w:multiLevelType w:val="hybridMultilevel"/>
    <w:tmpl w:val="EE12C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22DB8"/>
    <w:multiLevelType w:val="hybridMultilevel"/>
    <w:tmpl w:val="0920631C"/>
    <w:lvl w:ilvl="0" w:tplc="0416000B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8C"/>
    <w:rsid w:val="001E28B1"/>
    <w:rsid w:val="002030F6"/>
    <w:rsid w:val="003341C5"/>
    <w:rsid w:val="004048B2"/>
    <w:rsid w:val="0043757C"/>
    <w:rsid w:val="00486B3B"/>
    <w:rsid w:val="004A3F4C"/>
    <w:rsid w:val="00511EFA"/>
    <w:rsid w:val="005D7439"/>
    <w:rsid w:val="00603631"/>
    <w:rsid w:val="00652DBF"/>
    <w:rsid w:val="00652E1A"/>
    <w:rsid w:val="006909FC"/>
    <w:rsid w:val="006A58D6"/>
    <w:rsid w:val="006E14DC"/>
    <w:rsid w:val="006F26BE"/>
    <w:rsid w:val="0072022C"/>
    <w:rsid w:val="00772A27"/>
    <w:rsid w:val="00795AA8"/>
    <w:rsid w:val="008515A0"/>
    <w:rsid w:val="008A4B5E"/>
    <w:rsid w:val="0097048C"/>
    <w:rsid w:val="00970859"/>
    <w:rsid w:val="00A70C42"/>
    <w:rsid w:val="00A92797"/>
    <w:rsid w:val="00AA478A"/>
    <w:rsid w:val="00AE18A1"/>
    <w:rsid w:val="00B96082"/>
    <w:rsid w:val="00BB79D4"/>
    <w:rsid w:val="00BC41CF"/>
    <w:rsid w:val="00BF2182"/>
    <w:rsid w:val="00C96F43"/>
    <w:rsid w:val="00CC7FF6"/>
    <w:rsid w:val="00CE204A"/>
    <w:rsid w:val="00D84D33"/>
    <w:rsid w:val="00E8560B"/>
    <w:rsid w:val="00F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366B8-4FAC-4869-A687-8C11BCB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048C"/>
    <w:pPr>
      <w:ind w:left="720"/>
      <w:contextualSpacing/>
    </w:pPr>
  </w:style>
  <w:style w:type="paragraph" w:customStyle="1" w:styleId="Default">
    <w:name w:val="Default"/>
    <w:rsid w:val="009704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97048C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7048C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3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F4C"/>
  </w:style>
  <w:style w:type="paragraph" w:styleId="Rodap">
    <w:name w:val="footer"/>
    <w:basedOn w:val="Normal"/>
    <w:link w:val="RodapChar"/>
    <w:uiPriority w:val="99"/>
    <w:unhideWhenUsed/>
    <w:rsid w:val="004A3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Ricardo</cp:lastModifiedBy>
  <cp:revision>2</cp:revision>
  <dcterms:created xsi:type="dcterms:W3CDTF">2013-10-30T09:43:00Z</dcterms:created>
  <dcterms:modified xsi:type="dcterms:W3CDTF">2013-10-30T09:43:00Z</dcterms:modified>
</cp:coreProperties>
</file>